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08862" w14:textId="77777777" w:rsidR="00DA53B3" w:rsidRPr="003C0809" w:rsidRDefault="00DA53B3" w:rsidP="00DA53B3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1192</w:t>
      </w:r>
    </w:p>
    <w:p w14:paraId="73ECD377" w14:textId="77777777" w:rsidR="00DA53B3" w:rsidRPr="001E0547" w:rsidRDefault="00DA53B3" w:rsidP="00DA53B3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DA53B3" w:rsidRPr="007C1B02" w14:paraId="1BA495BB" w14:textId="77777777" w:rsidTr="00E43909">
        <w:tc>
          <w:tcPr>
            <w:tcW w:w="4608" w:type="dxa"/>
          </w:tcPr>
          <w:p w14:paraId="5F798174" w14:textId="77777777" w:rsidR="00DA53B3" w:rsidRPr="00FA007A" w:rsidRDefault="00DA53B3" w:rsidP="00E43909">
            <w:pPr>
              <w:jc w:val="left"/>
              <w:rPr>
                <w:b/>
                <w:bCs/>
                <w:caps/>
                <w:szCs w:val="24"/>
              </w:rPr>
            </w:pPr>
            <w:r w:rsidRPr="00A7034A">
              <w:rPr>
                <w:b/>
                <w:bCs/>
              </w:rPr>
              <w:t xml:space="preserve">APPLICATION OF WHISPERING OAKS WATER WORKS AND </w:t>
            </w:r>
            <w:proofErr w:type="spellStart"/>
            <w:r w:rsidRPr="00A7034A">
              <w:rPr>
                <w:b/>
                <w:bCs/>
              </w:rPr>
              <w:t>MIBROMA</w:t>
            </w:r>
            <w:proofErr w:type="spellEnd"/>
            <w:r w:rsidRPr="00A7034A">
              <w:rPr>
                <w:b/>
                <w:bCs/>
              </w:rPr>
              <w:t xml:space="preserve"> 3 LLC FOR SALE, TRANSFER, OR MERGER OF FACILITIES AND CERTIFICATE RIGHTS IN GILLESPIE COUNTY</w:t>
            </w:r>
          </w:p>
        </w:tc>
        <w:tc>
          <w:tcPr>
            <w:tcW w:w="360" w:type="dxa"/>
          </w:tcPr>
          <w:p w14:paraId="5368177B" w14:textId="77777777" w:rsidR="00DA53B3" w:rsidRPr="007C1B02" w:rsidRDefault="00DA53B3" w:rsidP="00E4390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59A971" w14:textId="77777777" w:rsidR="00DA53B3" w:rsidRPr="007C1B02" w:rsidRDefault="00DA53B3" w:rsidP="00E4390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9C63323" w14:textId="77777777" w:rsidR="00DA53B3" w:rsidRPr="007C1B02" w:rsidRDefault="00DA53B3" w:rsidP="00E4390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3A48C72" w14:textId="77777777" w:rsidR="00DA53B3" w:rsidRPr="007C1B02" w:rsidRDefault="00DA53B3" w:rsidP="00E4390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AACDD3D" w14:textId="77777777" w:rsidR="00DA53B3" w:rsidRDefault="00DA53B3" w:rsidP="00E4390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4B02F40" w14:textId="77777777" w:rsidR="00DA53B3" w:rsidRPr="007C1B02" w:rsidRDefault="00DA53B3" w:rsidP="00E4390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61165AB" w14:textId="77777777" w:rsidR="00DA53B3" w:rsidRPr="007C1B02" w:rsidRDefault="00DA53B3" w:rsidP="00E4390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4762C89" w14:textId="77777777" w:rsidR="00DA53B3" w:rsidRPr="007C1B02" w:rsidRDefault="00DA53B3" w:rsidP="00E4390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4974E52" w14:textId="77777777" w:rsidR="00DA53B3" w:rsidRPr="007C1B02" w:rsidRDefault="00DA53B3" w:rsidP="00E4390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516E3589" w14:textId="77777777" w:rsidR="00DA53B3" w:rsidRDefault="00DA53B3" w:rsidP="00DA53B3">
      <w:pPr>
        <w:jc w:val="center"/>
        <w:rPr>
          <w:b/>
          <w:szCs w:val="24"/>
        </w:rPr>
      </w:pPr>
    </w:p>
    <w:p w14:paraId="1E28E7FD" w14:textId="67809EBD" w:rsidR="00DA53B3" w:rsidRDefault="00DA53B3" w:rsidP="00DA53B3">
      <w:pPr>
        <w:jc w:val="center"/>
        <w:rPr>
          <w:b/>
          <w:szCs w:val="24"/>
        </w:rPr>
      </w:pPr>
      <w:r>
        <w:rPr>
          <w:b/>
          <w:szCs w:val="24"/>
        </w:rPr>
        <w:t xml:space="preserve">COMMISSION STAFF’S </w:t>
      </w:r>
      <w:r w:rsidR="00420F13">
        <w:rPr>
          <w:b/>
          <w:szCs w:val="24"/>
        </w:rPr>
        <w:t xml:space="preserve">SECOND </w:t>
      </w:r>
      <w:r>
        <w:rPr>
          <w:b/>
          <w:szCs w:val="24"/>
        </w:rPr>
        <w:t>SUPPLEMENTAL RECOMMENDATION ON ADMINISTRATIVE COMPLETENESS AND PROPOSED PROCEDURAL SCHEDULE</w:t>
      </w:r>
    </w:p>
    <w:p w14:paraId="2258A8E8" w14:textId="77777777" w:rsidR="00DA53B3" w:rsidRDefault="00DA53B3" w:rsidP="00DA53B3">
      <w:pPr>
        <w:jc w:val="center"/>
        <w:rPr>
          <w:b/>
          <w:szCs w:val="24"/>
        </w:rPr>
      </w:pPr>
    </w:p>
    <w:p w14:paraId="70CE7B92" w14:textId="35353C5C" w:rsidR="00DA53B3" w:rsidRDefault="00DA53B3" w:rsidP="00355A07">
      <w:pPr>
        <w:spacing w:line="360" w:lineRule="auto"/>
      </w:pPr>
      <w:r>
        <w:t xml:space="preserve">On August 19, 2020, </w:t>
      </w:r>
      <w:proofErr w:type="spellStart"/>
      <w:r>
        <w:t>MiBroMa</w:t>
      </w:r>
      <w:proofErr w:type="spellEnd"/>
      <w:r>
        <w:t xml:space="preserve"> 3 LLC (</w:t>
      </w:r>
      <w:proofErr w:type="spellStart"/>
      <w:r>
        <w:t>MiBroMa</w:t>
      </w:r>
      <w:proofErr w:type="spellEnd"/>
      <w:r>
        <w:t xml:space="preserve">) and Whispering Oaks Water Works (Whispering Oaks) (collectively, Applicants) filed an application for approval of the sale, transfer, or merger of facilities and certificate rights in Gillespie County. </w:t>
      </w:r>
      <w:r w:rsidRPr="00A7034A">
        <w:rPr>
          <w:bCs/>
        </w:rPr>
        <w:t xml:space="preserve">Specifically, </w:t>
      </w:r>
      <w:r>
        <w:rPr>
          <w:bCs/>
        </w:rPr>
        <w:t>Whispering Oaks</w:t>
      </w:r>
      <w:r w:rsidRPr="00A7034A">
        <w:rPr>
          <w:bCs/>
        </w:rPr>
        <w:t xml:space="preserve"> seek</w:t>
      </w:r>
      <w:r>
        <w:rPr>
          <w:bCs/>
        </w:rPr>
        <w:t xml:space="preserve">s to sell and transfer </w:t>
      </w:r>
      <w:proofErr w:type="gramStart"/>
      <w:r>
        <w:rPr>
          <w:bCs/>
        </w:rPr>
        <w:t>all of</w:t>
      </w:r>
      <w:proofErr w:type="gramEnd"/>
      <w:r>
        <w:rPr>
          <w:bCs/>
        </w:rPr>
        <w:t xml:space="preserve"> its </w:t>
      </w:r>
      <w:r w:rsidRPr="00A7034A">
        <w:rPr>
          <w:bCs/>
        </w:rPr>
        <w:t>facilities and water</w:t>
      </w:r>
      <w:r>
        <w:rPr>
          <w:bCs/>
        </w:rPr>
        <w:t xml:space="preserve"> </w:t>
      </w:r>
      <w:r>
        <w:t>service area under</w:t>
      </w:r>
      <w:r>
        <w:rPr>
          <w:bCs/>
        </w:rPr>
        <w:t xml:space="preserve"> Certificate of Convenience and Necessity</w:t>
      </w:r>
      <w:r w:rsidRPr="00A7034A">
        <w:rPr>
          <w:bCs/>
        </w:rPr>
        <w:t xml:space="preserve"> </w:t>
      </w:r>
      <w:r>
        <w:rPr>
          <w:bCs/>
        </w:rPr>
        <w:t>(</w:t>
      </w:r>
      <w:proofErr w:type="spellStart"/>
      <w:r w:rsidRPr="00A7034A">
        <w:rPr>
          <w:bCs/>
        </w:rPr>
        <w:t>CCN</w:t>
      </w:r>
      <w:proofErr w:type="spellEnd"/>
      <w:r>
        <w:rPr>
          <w:bCs/>
        </w:rPr>
        <w:t>)</w:t>
      </w:r>
      <w:r w:rsidRPr="00A7034A">
        <w:rPr>
          <w:bCs/>
        </w:rPr>
        <w:t xml:space="preserve"> No. 12446</w:t>
      </w:r>
      <w:r>
        <w:rPr>
          <w:bCs/>
        </w:rPr>
        <w:t xml:space="preserve"> to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;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 will retain </w:t>
      </w:r>
      <w:proofErr w:type="spellStart"/>
      <w:r>
        <w:rPr>
          <w:bCs/>
        </w:rPr>
        <w:t>CCN</w:t>
      </w:r>
      <w:proofErr w:type="spellEnd"/>
      <w:r>
        <w:rPr>
          <w:bCs/>
        </w:rPr>
        <w:t xml:space="preserve"> No. 12446</w:t>
      </w:r>
      <w:r w:rsidRPr="00A7034A">
        <w:rPr>
          <w:bCs/>
        </w:rPr>
        <w:t>. The requested area includes approximately 51 acres and 69 connections</w:t>
      </w:r>
      <w:proofErr w:type="gramStart"/>
      <w:r w:rsidRPr="00A7034A">
        <w:rPr>
          <w:bCs/>
        </w:rPr>
        <w:t>.</w:t>
      </w:r>
      <w:r w:rsidR="00355A07">
        <w:rPr>
          <w:bCs/>
        </w:rPr>
        <w:t xml:space="preserve">  </w:t>
      </w:r>
      <w:proofErr w:type="gramEnd"/>
      <w:r w:rsidR="00355A07">
        <w:rPr>
          <w:bCs/>
        </w:rPr>
        <w:t xml:space="preserve">The Applicants filed supplemental information on </w:t>
      </w:r>
      <w:r w:rsidR="00355A07">
        <w:rPr>
          <w:bCs/>
          <w:szCs w:val="24"/>
        </w:rPr>
        <w:t xml:space="preserve">August 25, 2020, November 19, </w:t>
      </w:r>
      <w:proofErr w:type="gramStart"/>
      <w:r w:rsidR="00355A07">
        <w:rPr>
          <w:bCs/>
          <w:szCs w:val="24"/>
        </w:rPr>
        <w:t>2020</w:t>
      </w:r>
      <w:proofErr w:type="gramEnd"/>
      <w:r w:rsidR="00355A07">
        <w:rPr>
          <w:bCs/>
          <w:szCs w:val="24"/>
        </w:rPr>
        <w:t xml:space="preserve"> and January 20 and 25, 2021.</w:t>
      </w:r>
      <w:r w:rsidR="00355A07" w:rsidRPr="00E11BAD">
        <w:rPr>
          <w:bCs/>
          <w:szCs w:val="24"/>
        </w:rPr>
        <w:t xml:space="preserve"> </w:t>
      </w:r>
      <w:r w:rsidRPr="00A7034A">
        <w:rPr>
          <w:bCs/>
        </w:rPr>
        <w:t xml:space="preserve">  </w:t>
      </w:r>
    </w:p>
    <w:p w14:paraId="3C677BB6" w14:textId="1699B338" w:rsidR="00DA53B3" w:rsidRDefault="00DA53B3" w:rsidP="00355A07">
      <w:pPr>
        <w:autoSpaceDE w:val="0"/>
        <w:autoSpaceDN w:val="0"/>
        <w:adjustRightInd w:val="0"/>
        <w:spacing w:line="360" w:lineRule="auto"/>
      </w:pPr>
      <w:r>
        <w:tab/>
        <w:t xml:space="preserve">On </w:t>
      </w:r>
      <w:r w:rsidR="00420F13">
        <w:t>November</w:t>
      </w:r>
      <w:r>
        <w:t xml:space="preserve"> </w:t>
      </w:r>
      <w:r w:rsidR="00420F13">
        <w:t>23</w:t>
      </w:r>
      <w:r>
        <w:t xml:space="preserve">, 2020, the administrative law judge </w:t>
      </w:r>
      <w:r w:rsidR="00420F13">
        <w:t>filed</w:t>
      </w:r>
      <w:r>
        <w:t xml:space="preserve"> Order No. </w:t>
      </w:r>
      <w:r w:rsidR="00420F13">
        <w:t>3</w:t>
      </w:r>
      <w:r>
        <w:t xml:space="preserve">, establishing a deadline of </w:t>
      </w:r>
      <w:r w:rsidR="00420F13">
        <w:t>January 29, 2021</w:t>
      </w:r>
      <w:r>
        <w:t xml:space="preserve"> for Staff to file </w:t>
      </w:r>
      <w:r w:rsidR="00420F13">
        <w:t xml:space="preserve">its second supplemental recommendation on </w:t>
      </w:r>
      <w:r>
        <w:t>administrative completeness of the application and proposed notice. Therefore, this pleading is timely filed.</w:t>
      </w:r>
    </w:p>
    <w:p w14:paraId="63DB96C4" w14:textId="77777777" w:rsidR="00DA53B3" w:rsidRPr="00AF343D" w:rsidRDefault="00DA53B3" w:rsidP="00355A07">
      <w:pPr>
        <w:spacing w:line="360" w:lineRule="auto"/>
        <w:ind w:firstLine="720"/>
        <w:rPr>
          <w:szCs w:val="24"/>
        </w:rPr>
      </w:pPr>
    </w:p>
    <w:p w14:paraId="7A33C546" w14:textId="77777777" w:rsidR="00DA53B3" w:rsidRPr="00C725BC" w:rsidRDefault="00DA53B3" w:rsidP="00355A07">
      <w:pPr>
        <w:pStyle w:val="ListParagraph"/>
        <w:numPr>
          <w:ilvl w:val="0"/>
          <w:numId w:val="2"/>
        </w:numPr>
        <w:spacing w:line="360" w:lineRule="auto"/>
        <w:ind w:left="0" w:firstLine="0"/>
        <w:contextualSpacing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administrative completeness</w:t>
      </w:r>
    </w:p>
    <w:p w14:paraId="2F241A19" w14:textId="5B824673" w:rsidR="00DA53B3" w:rsidRPr="001B5A2A" w:rsidRDefault="00DA53B3" w:rsidP="00355A07">
      <w:pPr>
        <w:spacing w:line="360" w:lineRule="auto"/>
        <w:ind w:firstLine="720"/>
        <w:rPr>
          <w:szCs w:val="24"/>
        </w:rPr>
      </w:pPr>
      <w:r w:rsidRPr="001B5A2A">
        <w:rPr>
          <w:szCs w:val="24"/>
        </w:rPr>
        <w:t>Staff has reviewed the application</w:t>
      </w:r>
      <w:r w:rsidR="00420F13">
        <w:rPr>
          <w:szCs w:val="24"/>
        </w:rPr>
        <w:t>,</w:t>
      </w:r>
      <w:r w:rsidRPr="001B5A2A">
        <w:rPr>
          <w:szCs w:val="24"/>
        </w:rPr>
        <w:t xml:space="preserve"> </w:t>
      </w:r>
      <w:r>
        <w:rPr>
          <w:szCs w:val="24"/>
        </w:rPr>
        <w:t xml:space="preserve">as </w:t>
      </w:r>
      <w:r w:rsidRPr="001B5A2A">
        <w:rPr>
          <w:szCs w:val="24"/>
        </w:rPr>
        <w:t>supplement</w:t>
      </w:r>
      <w:r>
        <w:rPr>
          <w:szCs w:val="24"/>
        </w:rPr>
        <w:t>ed, and</w:t>
      </w:r>
      <w:r w:rsidRPr="001B5A2A">
        <w:rPr>
          <w:szCs w:val="24"/>
        </w:rPr>
        <w:t xml:space="preserve"> as detailed in the attached memorandum from </w:t>
      </w:r>
      <w:r>
        <w:t>Alicia Maloy</w:t>
      </w:r>
      <w:r w:rsidRPr="001B5A2A">
        <w:rPr>
          <w:szCs w:val="24"/>
        </w:rPr>
        <w:t xml:space="preserve">, Infrastructure Division, </w:t>
      </w:r>
      <w:r>
        <w:rPr>
          <w:szCs w:val="24"/>
        </w:rPr>
        <w:t xml:space="preserve">Staff </w:t>
      </w:r>
      <w:r w:rsidRPr="001B5A2A">
        <w:rPr>
          <w:szCs w:val="24"/>
        </w:rPr>
        <w:t xml:space="preserve">recommends that it </w:t>
      </w:r>
      <w:proofErr w:type="gramStart"/>
      <w:r w:rsidRPr="001B5A2A">
        <w:rPr>
          <w:szCs w:val="24"/>
        </w:rPr>
        <w:t>be found</w:t>
      </w:r>
      <w:proofErr w:type="gramEnd"/>
      <w:r w:rsidRPr="001B5A2A">
        <w:rPr>
          <w:szCs w:val="24"/>
        </w:rPr>
        <w:t xml:space="preserve"> administratively complete and accepted for filing. Staff</w:t>
      </w:r>
      <w:r>
        <w:rPr>
          <w:szCs w:val="24"/>
        </w:rPr>
        <w:t xml:space="preserve">’s </w:t>
      </w:r>
      <w:r w:rsidRPr="001B5A2A">
        <w:rPr>
          <w:szCs w:val="24"/>
        </w:rPr>
        <w:t>recommendation on administrative completeness is not a comment on the merits of</w:t>
      </w:r>
      <w:r>
        <w:rPr>
          <w:szCs w:val="24"/>
        </w:rPr>
        <w:t xml:space="preserve"> </w:t>
      </w:r>
      <w:r w:rsidRPr="001B5A2A">
        <w:rPr>
          <w:szCs w:val="24"/>
        </w:rPr>
        <w:t>the application, but only that it is complete for further processing.</w:t>
      </w:r>
    </w:p>
    <w:p w14:paraId="1709FABD" w14:textId="77777777" w:rsidR="00DA53B3" w:rsidRPr="0067604D" w:rsidRDefault="00DA53B3" w:rsidP="00355A07">
      <w:pPr>
        <w:spacing w:line="360" w:lineRule="auto"/>
        <w:ind w:firstLine="720"/>
        <w:rPr>
          <w:szCs w:val="24"/>
        </w:rPr>
      </w:pPr>
    </w:p>
    <w:p w14:paraId="74E4ED56" w14:textId="77777777" w:rsidR="00DA53B3" w:rsidRPr="0067604D" w:rsidRDefault="00DA53B3" w:rsidP="00355A07">
      <w:pPr>
        <w:numPr>
          <w:ilvl w:val="0"/>
          <w:numId w:val="2"/>
        </w:numPr>
        <w:spacing w:line="360" w:lineRule="auto"/>
        <w:ind w:left="720"/>
        <w:jc w:val="center"/>
        <w:rPr>
          <w:b/>
          <w:szCs w:val="24"/>
        </w:rPr>
      </w:pPr>
      <w:r w:rsidRPr="0067604D">
        <w:rPr>
          <w:b/>
          <w:szCs w:val="24"/>
        </w:rPr>
        <w:t>NOTICE</w:t>
      </w:r>
    </w:p>
    <w:p w14:paraId="6A08267C" w14:textId="1D8D72B0" w:rsidR="00DA53B3" w:rsidRDefault="00DA53B3" w:rsidP="00355A07">
      <w:pPr>
        <w:spacing w:line="360" w:lineRule="auto"/>
        <w:rPr>
          <w:szCs w:val="24"/>
        </w:rPr>
      </w:pPr>
      <w:r>
        <w:rPr>
          <w:szCs w:val="24"/>
        </w:rPr>
        <w:tab/>
      </w:r>
      <w:r w:rsidRPr="00620EFA">
        <w:rPr>
          <w:szCs w:val="24"/>
        </w:rPr>
        <w:t xml:space="preserve">At this time, Staff recommends that the Applicants proceed with providing public notice to all current customers, </w:t>
      </w:r>
      <w:r>
        <w:rPr>
          <w:szCs w:val="24"/>
        </w:rPr>
        <w:t xml:space="preserve">landowners, </w:t>
      </w:r>
      <w:r w:rsidRPr="00620EFA">
        <w:rPr>
          <w:szCs w:val="24"/>
        </w:rPr>
        <w:t xml:space="preserve">persons, political subdivisions, and other entities listed in the attached memorandum using the notice provided by Ms. </w:t>
      </w:r>
      <w:r>
        <w:rPr>
          <w:szCs w:val="24"/>
        </w:rPr>
        <w:t>Maloy</w:t>
      </w:r>
      <w:r w:rsidRPr="00620EFA">
        <w:rPr>
          <w:szCs w:val="24"/>
        </w:rPr>
        <w:t xml:space="preserve">. Along with each individual notice, </w:t>
      </w:r>
      <w:r w:rsidRPr="00620EFA">
        <w:rPr>
          <w:szCs w:val="24"/>
        </w:rPr>
        <w:lastRenderedPageBreak/>
        <w:t xml:space="preserve">Staff recommends that </w:t>
      </w:r>
      <w:r>
        <w:rPr>
          <w:szCs w:val="24"/>
        </w:rPr>
        <w:t xml:space="preserve">the </w:t>
      </w:r>
      <w:r w:rsidRPr="00620EFA">
        <w:rPr>
          <w:szCs w:val="24"/>
        </w:rPr>
        <w:t>Applicants provide an accurate map delineating the requested service area.</w:t>
      </w:r>
      <w:r>
        <w:rPr>
          <w:szCs w:val="24"/>
        </w:rPr>
        <w:t xml:space="preserve"> </w:t>
      </w:r>
      <w:r w:rsidRPr="00620EFA">
        <w:rPr>
          <w:szCs w:val="24"/>
        </w:rPr>
        <w:t xml:space="preserve">Staff recommends that the Applicants file proof of notice as described in the attached memorandum. Finally, Staff recommends that the Applicants use the attached </w:t>
      </w:r>
      <w:r w:rsidR="00FA2275" w:rsidRPr="00620EFA">
        <w:rPr>
          <w:szCs w:val="24"/>
        </w:rPr>
        <w:t>notice</w:t>
      </w:r>
      <w:r w:rsidRPr="00620EFA">
        <w:rPr>
          <w:szCs w:val="24"/>
        </w:rPr>
        <w:t xml:space="preserve"> and affidavit to meet </w:t>
      </w:r>
      <w:r w:rsidR="00FA2275">
        <w:rPr>
          <w:szCs w:val="24"/>
        </w:rPr>
        <w:t>this</w:t>
      </w:r>
      <w:r w:rsidRPr="00620EFA">
        <w:rPr>
          <w:szCs w:val="24"/>
        </w:rPr>
        <w:t xml:space="preserve"> requirement</w:t>
      </w:r>
      <w:r>
        <w:rPr>
          <w:szCs w:val="24"/>
        </w:rPr>
        <w:t>.</w:t>
      </w:r>
    </w:p>
    <w:p w14:paraId="55B95589" w14:textId="77777777" w:rsidR="00DA53B3" w:rsidRDefault="00DA53B3" w:rsidP="00355A07">
      <w:pPr>
        <w:spacing w:line="360" w:lineRule="auto"/>
        <w:rPr>
          <w:bCs/>
          <w:szCs w:val="24"/>
        </w:rPr>
      </w:pPr>
    </w:p>
    <w:p w14:paraId="42135797" w14:textId="77777777" w:rsidR="00DA53B3" w:rsidRPr="0067604D" w:rsidRDefault="00DA53B3" w:rsidP="00355A07">
      <w:pPr>
        <w:keepNext/>
        <w:numPr>
          <w:ilvl w:val="0"/>
          <w:numId w:val="2"/>
        </w:numPr>
        <w:spacing w:line="360" w:lineRule="auto"/>
        <w:jc w:val="center"/>
        <w:rPr>
          <w:b/>
          <w:szCs w:val="24"/>
        </w:rPr>
      </w:pPr>
      <w:r w:rsidRPr="0067604D">
        <w:rPr>
          <w:b/>
          <w:szCs w:val="24"/>
        </w:rPr>
        <w:t>PROCEDURAL SCHEDULE</w:t>
      </w:r>
    </w:p>
    <w:p w14:paraId="7B140821" w14:textId="77777777" w:rsidR="00DA53B3" w:rsidRPr="0067604D" w:rsidRDefault="00DA53B3" w:rsidP="00355A07">
      <w:pPr>
        <w:spacing w:line="360" w:lineRule="auto"/>
        <w:ind w:firstLine="720"/>
        <w:rPr>
          <w:szCs w:val="24"/>
        </w:rPr>
      </w:pPr>
      <w:r w:rsidRPr="0067604D">
        <w:rPr>
          <w:szCs w:val="24"/>
        </w:rPr>
        <w:t xml:space="preserve">Staff recommends the application </w:t>
      </w:r>
      <w:proofErr w:type="gramStart"/>
      <w:r w:rsidRPr="0067604D">
        <w:rPr>
          <w:szCs w:val="24"/>
        </w:rPr>
        <w:t>be found</w:t>
      </w:r>
      <w:proofErr w:type="gramEnd"/>
      <w:r w:rsidRPr="0067604D">
        <w:rPr>
          <w:szCs w:val="24"/>
        </w:rPr>
        <w:t xml:space="preserve"> administratively complete</w:t>
      </w:r>
      <w:r>
        <w:rPr>
          <w:szCs w:val="24"/>
        </w:rPr>
        <w:t>; therefore,</w:t>
      </w:r>
      <w:r w:rsidRPr="0067604D">
        <w:rPr>
          <w:szCs w:val="24"/>
        </w:rPr>
        <w:t xml:space="preserve">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DA53B3" w:rsidRPr="0067604D" w14:paraId="5348E33F" w14:textId="77777777" w:rsidTr="00E43909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D6BE" w14:textId="77777777" w:rsidR="00DA53B3" w:rsidRPr="0067604D" w:rsidRDefault="00DA53B3" w:rsidP="00E43909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67604D">
              <w:rPr>
                <w:b/>
                <w:szCs w:val="24"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217E" w14:textId="77777777" w:rsidR="00DA53B3" w:rsidRPr="0067604D" w:rsidRDefault="00DA53B3" w:rsidP="00E43909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67604D">
              <w:rPr>
                <w:b/>
                <w:szCs w:val="24"/>
              </w:rPr>
              <w:t>Date</w:t>
            </w:r>
          </w:p>
        </w:tc>
      </w:tr>
      <w:tr w:rsidR="00DA53B3" w:rsidRPr="0067604D" w14:paraId="20D8C20B" w14:textId="77777777" w:rsidTr="00E43909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71F" w14:textId="56597388" w:rsidR="00DA53B3" w:rsidRPr="0067604D" w:rsidRDefault="00DA53B3" w:rsidP="00E43909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620EFA">
              <w:rPr>
                <w:rFonts w:eastAsia="Calibri"/>
                <w:szCs w:val="24"/>
              </w:rPr>
              <w:t>Deadline for</w:t>
            </w:r>
            <w:r w:rsidRPr="00620EFA">
              <w:rPr>
                <w:bCs/>
              </w:rPr>
              <w:t xml:space="preserve"> Applicants </w:t>
            </w:r>
            <w:r w:rsidRPr="00620EFA">
              <w:rPr>
                <w:rFonts w:eastAsia="Calibri"/>
                <w:szCs w:val="24"/>
              </w:rPr>
              <w:t xml:space="preserve">to file </w:t>
            </w:r>
            <w:r>
              <w:rPr>
                <w:rFonts w:eastAsia="Calibri"/>
                <w:szCs w:val="24"/>
              </w:rPr>
              <w:t xml:space="preserve">proof of notice, including </w:t>
            </w:r>
            <w:r w:rsidR="00355A07">
              <w:rPr>
                <w:rFonts w:eastAsia="Calibri"/>
                <w:szCs w:val="24"/>
              </w:rPr>
              <w:t xml:space="preserve">a </w:t>
            </w:r>
            <w:r w:rsidRPr="00620EFA">
              <w:rPr>
                <w:rFonts w:eastAsia="Calibri"/>
                <w:szCs w:val="24"/>
              </w:rPr>
              <w:t xml:space="preserve">signed affidavit that the notice </w:t>
            </w:r>
            <w:proofErr w:type="gramStart"/>
            <w:r w:rsidRPr="00620EFA">
              <w:rPr>
                <w:rFonts w:eastAsia="Calibri"/>
                <w:szCs w:val="24"/>
              </w:rPr>
              <w:t>was given</w:t>
            </w:r>
            <w:proofErr w:type="gramEnd"/>
            <w:r w:rsidRPr="00620EFA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along with</w:t>
            </w:r>
            <w:r w:rsidRPr="00620EFA">
              <w:rPr>
                <w:rFonts w:eastAsia="Calibri"/>
                <w:szCs w:val="24"/>
              </w:rPr>
              <w:t xml:space="preserve"> a copy of the notice </w:t>
            </w:r>
            <w:r>
              <w:rPr>
                <w:rFonts w:eastAsia="Calibri"/>
                <w:szCs w:val="24"/>
              </w:rPr>
              <w:t xml:space="preserve">and map </w:t>
            </w:r>
            <w:r w:rsidRPr="00620EFA">
              <w:rPr>
                <w:rFonts w:eastAsia="Calibri"/>
                <w:szCs w:val="24"/>
              </w:rPr>
              <w:t>sent to the affected parties</w:t>
            </w:r>
            <w:r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9E1F" w14:textId="77777777" w:rsidR="00355A07" w:rsidRDefault="00355A07" w:rsidP="00E43909">
            <w:pPr>
              <w:keepNext/>
              <w:rPr>
                <w:szCs w:val="24"/>
              </w:rPr>
            </w:pPr>
          </w:p>
          <w:p w14:paraId="52DDC4EE" w14:textId="1CFD0ECD" w:rsidR="00DA53B3" w:rsidRPr="0067604D" w:rsidRDefault="00781AB5" w:rsidP="00E43909">
            <w:pPr>
              <w:keepNext/>
              <w:rPr>
                <w:szCs w:val="24"/>
              </w:rPr>
            </w:pPr>
            <w:r>
              <w:rPr>
                <w:szCs w:val="24"/>
              </w:rPr>
              <w:t>March 1, 2021</w:t>
            </w:r>
          </w:p>
        </w:tc>
      </w:tr>
      <w:tr w:rsidR="00DA53B3" w:rsidRPr="0067604D" w14:paraId="7A9CB776" w14:textId="77777777" w:rsidTr="00E43909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E2D5" w14:textId="3AF569A9" w:rsidR="00DA53B3" w:rsidRPr="0067604D" w:rsidRDefault="00DA53B3" w:rsidP="00E43909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67604D">
              <w:rPr>
                <w:rFonts w:eastAsia="Calibri"/>
                <w:szCs w:val="24"/>
              </w:rPr>
              <w:t xml:space="preserve">Deadline for </w:t>
            </w:r>
            <w:proofErr w:type="spellStart"/>
            <w:r w:rsidRPr="0067604D">
              <w:rPr>
                <w:rFonts w:eastAsia="Calibri"/>
                <w:szCs w:val="24"/>
              </w:rPr>
              <w:t>Staffto</w:t>
            </w:r>
            <w:proofErr w:type="spellEnd"/>
            <w:r w:rsidRPr="0067604D">
              <w:rPr>
                <w:rFonts w:eastAsia="Calibri"/>
                <w:szCs w:val="24"/>
              </w:rPr>
              <w:t xml:space="preserve"> file a recommendation on sufficiency of notice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E01F" w14:textId="0FB367B9" w:rsidR="00DA53B3" w:rsidRPr="0067604D" w:rsidRDefault="00781AB5" w:rsidP="00E43909">
            <w:pPr>
              <w:keepNext/>
              <w:rPr>
                <w:szCs w:val="24"/>
              </w:rPr>
            </w:pPr>
            <w:r>
              <w:rPr>
                <w:szCs w:val="24"/>
              </w:rPr>
              <w:t>March 11, 2021</w:t>
            </w:r>
          </w:p>
        </w:tc>
      </w:tr>
      <w:tr w:rsidR="00DA53B3" w:rsidRPr="0067604D" w14:paraId="13490BB8" w14:textId="77777777" w:rsidTr="00E43909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1E87" w14:textId="77777777" w:rsidR="00DA53B3" w:rsidRPr="0067604D" w:rsidRDefault="00DA53B3" w:rsidP="00E43909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67604D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1A35" w14:textId="77777777" w:rsidR="00DA53B3" w:rsidRPr="0067604D" w:rsidRDefault="00DA53B3" w:rsidP="00E43909">
            <w:pPr>
              <w:keepNext/>
              <w:rPr>
                <w:szCs w:val="24"/>
              </w:rPr>
            </w:pPr>
            <w:r w:rsidRPr="0067604D">
              <w:rPr>
                <w:szCs w:val="24"/>
              </w:rPr>
              <w:t>30 days after notice is issued</w:t>
            </w:r>
          </w:p>
        </w:tc>
      </w:tr>
    </w:tbl>
    <w:p w14:paraId="7453489E" w14:textId="77777777" w:rsidR="00DA53B3" w:rsidRPr="0067604D" w:rsidRDefault="00DA53B3" w:rsidP="00DA53B3">
      <w:pPr>
        <w:spacing w:line="360" w:lineRule="auto"/>
        <w:ind w:left="1080"/>
        <w:rPr>
          <w:szCs w:val="24"/>
        </w:rPr>
      </w:pPr>
    </w:p>
    <w:p w14:paraId="3A15BDC6" w14:textId="77777777" w:rsidR="00DA53B3" w:rsidRPr="0067604D" w:rsidRDefault="00DA53B3" w:rsidP="00A359A0">
      <w:pPr>
        <w:numPr>
          <w:ilvl w:val="0"/>
          <w:numId w:val="2"/>
        </w:numPr>
        <w:spacing w:line="360" w:lineRule="auto"/>
        <w:jc w:val="center"/>
        <w:rPr>
          <w:b/>
          <w:szCs w:val="24"/>
        </w:rPr>
      </w:pPr>
      <w:r w:rsidRPr="0067604D">
        <w:rPr>
          <w:b/>
          <w:szCs w:val="24"/>
        </w:rPr>
        <w:t>CONCLUSION</w:t>
      </w:r>
    </w:p>
    <w:p w14:paraId="6F1E2FD1" w14:textId="6A8D6393" w:rsidR="00DA53B3" w:rsidRDefault="00DA53B3" w:rsidP="00DA53B3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67604D">
        <w:rPr>
          <w:szCs w:val="24"/>
        </w:rPr>
        <w:tab/>
        <w:t xml:space="preserve">For the reasons </w:t>
      </w:r>
      <w:r>
        <w:rPr>
          <w:szCs w:val="24"/>
        </w:rPr>
        <w:t>stated</w:t>
      </w:r>
      <w:r w:rsidRPr="0067604D">
        <w:rPr>
          <w:szCs w:val="24"/>
        </w:rPr>
        <w:t xml:space="preserve"> above, Staff </w:t>
      </w:r>
      <w:r>
        <w:rPr>
          <w:szCs w:val="24"/>
        </w:rPr>
        <w:t xml:space="preserve">respectfully </w:t>
      </w:r>
      <w:r w:rsidRPr="0067604D">
        <w:rPr>
          <w:szCs w:val="24"/>
        </w:rPr>
        <w:t>recommends that the application, as supplemented, be found administratively complete, that</w:t>
      </w:r>
      <w:r>
        <w:rPr>
          <w:szCs w:val="24"/>
        </w:rPr>
        <w:t xml:space="preserve"> the</w:t>
      </w:r>
      <w:r w:rsidRPr="0067604D">
        <w:rPr>
          <w:szCs w:val="24"/>
        </w:rPr>
        <w:t xml:space="preserve"> Applicants</w:t>
      </w:r>
      <w:r w:rsidRPr="0067604D">
        <w:rPr>
          <w:bCs/>
          <w:szCs w:val="24"/>
        </w:rPr>
        <w:t xml:space="preserve"> </w:t>
      </w:r>
      <w:r w:rsidRPr="0067604D">
        <w:rPr>
          <w:szCs w:val="24"/>
        </w:rPr>
        <w:t xml:space="preserve">be directed to provide notice as detailed above and in the attached memorandum, and that the </w:t>
      </w:r>
      <w:r>
        <w:rPr>
          <w:szCs w:val="24"/>
        </w:rPr>
        <w:t xml:space="preserve">proposed </w:t>
      </w:r>
      <w:r w:rsidRPr="0067604D">
        <w:rPr>
          <w:szCs w:val="24"/>
        </w:rPr>
        <w:t>procedural schedule be adopted.</w:t>
      </w:r>
    </w:p>
    <w:p w14:paraId="4D31EC66" w14:textId="0F46D169" w:rsidR="0082697F" w:rsidRDefault="0082697F">
      <w:pPr>
        <w:spacing w:after="160" w:line="259" w:lineRule="auto"/>
        <w:jc w:val="left"/>
        <w:rPr>
          <w:szCs w:val="24"/>
        </w:rPr>
      </w:pPr>
      <w:r>
        <w:rPr>
          <w:szCs w:val="24"/>
        </w:rPr>
        <w:br w:type="page"/>
      </w:r>
    </w:p>
    <w:p w14:paraId="2ADC6025" w14:textId="77777777" w:rsidR="0082697F" w:rsidRPr="0067604D" w:rsidRDefault="0082697F" w:rsidP="00DA53B3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25F2F152" w14:textId="477789AA" w:rsidR="00DA53B3" w:rsidRDefault="00DA53B3" w:rsidP="00DA53B3">
      <w:pPr>
        <w:pStyle w:val="Normaldouble"/>
        <w:spacing w:line="360" w:lineRule="auto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359A0">
        <w:rPr>
          <w:noProof/>
        </w:rPr>
        <w:t>January 28, 2021</w:t>
      </w:r>
      <w:r>
        <w:fldChar w:fldCharType="end"/>
      </w:r>
    </w:p>
    <w:p w14:paraId="74208CBC" w14:textId="77777777" w:rsidR="00DA53B3" w:rsidRDefault="00DA53B3" w:rsidP="00DA53B3">
      <w:pPr>
        <w:pStyle w:val="Normaldouble"/>
        <w:spacing w:line="240" w:lineRule="auto"/>
      </w:pPr>
    </w:p>
    <w:p w14:paraId="1FC4001C" w14:textId="77777777" w:rsidR="00DA53B3" w:rsidRDefault="00DA53B3" w:rsidP="00DA53B3">
      <w:pPr>
        <w:pStyle w:val="Normaldouble"/>
        <w:ind w:left="4320"/>
      </w:pPr>
      <w:r>
        <w:t>Respectfully Submitted,</w:t>
      </w:r>
    </w:p>
    <w:p w14:paraId="3D44F6BB" w14:textId="77777777" w:rsidR="00DA53B3" w:rsidRPr="00F95914" w:rsidRDefault="00DA53B3" w:rsidP="00DA53B3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9BA457E" w14:textId="77777777" w:rsidR="00DA53B3" w:rsidRDefault="00DA53B3" w:rsidP="00DA53B3">
      <w:pPr>
        <w:pStyle w:val="Normaldouble"/>
        <w:spacing w:line="240" w:lineRule="auto"/>
        <w:ind w:left="4320"/>
      </w:pPr>
    </w:p>
    <w:p w14:paraId="1A08B949" w14:textId="77777777" w:rsidR="00DA53B3" w:rsidRPr="00C05716" w:rsidRDefault="00DA53B3" w:rsidP="00DA53B3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5BB8D612" w14:textId="77777777" w:rsidR="00DA53B3" w:rsidRPr="00C05716" w:rsidRDefault="00DA53B3" w:rsidP="00DA53B3">
      <w:pPr>
        <w:tabs>
          <w:tab w:val="left" w:pos="4320"/>
        </w:tabs>
        <w:rPr>
          <w:szCs w:val="24"/>
        </w:rPr>
      </w:pPr>
      <w:r w:rsidRPr="00C05716">
        <w:rPr>
          <w:szCs w:val="24"/>
        </w:rPr>
        <w:tab/>
        <w:t>Division Director</w:t>
      </w:r>
    </w:p>
    <w:p w14:paraId="5CF9655A" w14:textId="77777777" w:rsidR="00DA53B3" w:rsidRPr="00C05716" w:rsidRDefault="00DA53B3" w:rsidP="00DA53B3">
      <w:pPr>
        <w:keepNext/>
        <w:rPr>
          <w:szCs w:val="24"/>
        </w:rPr>
      </w:pPr>
    </w:p>
    <w:p w14:paraId="66B20E5A" w14:textId="77777777" w:rsidR="00DA53B3" w:rsidRPr="005675BB" w:rsidRDefault="00DA53B3" w:rsidP="00DA53B3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 xml:space="preserve">Eleanor </w:t>
      </w:r>
      <w:proofErr w:type="spellStart"/>
      <w:r w:rsidRPr="005675BB">
        <w:rPr>
          <w:rFonts w:eastAsia="Calibri"/>
          <w:szCs w:val="24"/>
        </w:rPr>
        <w:t>D’Ambrosio</w:t>
      </w:r>
      <w:proofErr w:type="spellEnd"/>
    </w:p>
    <w:p w14:paraId="57DD78AC" w14:textId="77777777" w:rsidR="00DA53B3" w:rsidRPr="005675BB" w:rsidRDefault="00DA53B3" w:rsidP="00DA53B3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666B407D" w14:textId="77777777" w:rsidR="00DA53B3" w:rsidRPr="005675BB" w:rsidRDefault="00DA53B3" w:rsidP="00DA53B3">
      <w:pPr>
        <w:rPr>
          <w:szCs w:val="24"/>
        </w:rPr>
      </w:pPr>
    </w:p>
    <w:p w14:paraId="3B95EBBA" w14:textId="77777777" w:rsidR="00DA53B3" w:rsidRPr="005675BB" w:rsidRDefault="00DA53B3" w:rsidP="00DA53B3">
      <w:pPr>
        <w:rPr>
          <w:szCs w:val="24"/>
        </w:rPr>
      </w:pPr>
    </w:p>
    <w:p w14:paraId="01812321" w14:textId="77777777" w:rsidR="00DA53B3" w:rsidRPr="0082697F" w:rsidRDefault="00DA53B3" w:rsidP="00DA53B3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82697F">
        <w:rPr>
          <w:i/>
          <w:iCs/>
          <w:szCs w:val="24"/>
          <w:u w:val="single"/>
        </w:rPr>
        <w:t>/s/ Daniel Moore</w:t>
      </w:r>
    </w:p>
    <w:p w14:paraId="522D5352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2FE262AF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1AF0961D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ABB9567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95F531B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4903FF9C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3971E47B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157103C" w14:textId="77777777" w:rsidR="00DA53B3" w:rsidRDefault="00DA53B3" w:rsidP="00DA53B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AE6FC3C" w14:textId="4A676FD9" w:rsidR="0082697F" w:rsidRDefault="0082697F" w:rsidP="00DA53B3">
      <w:pPr>
        <w:jc w:val="center"/>
        <w:rPr>
          <w:b/>
          <w:caps/>
          <w:szCs w:val="24"/>
        </w:rPr>
      </w:pPr>
    </w:p>
    <w:p w14:paraId="7D3AC0CE" w14:textId="77777777" w:rsidR="0082697F" w:rsidRDefault="0082697F" w:rsidP="00DA53B3">
      <w:pPr>
        <w:jc w:val="center"/>
        <w:rPr>
          <w:b/>
          <w:caps/>
          <w:szCs w:val="24"/>
        </w:rPr>
      </w:pPr>
    </w:p>
    <w:p w14:paraId="6416A78F" w14:textId="21C91994" w:rsidR="00DA53B3" w:rsidRPr="005675BB" w:rsidRDefault="00DA53B3" w:rsidP="00DA53B3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>DOCKET NO. 5</w:t>
      </w:r>
      <w:r>
        <w:rPr>
          <w:b/>
          <w:caps/>
          <w:szCs w:val="24"/>
        </w:rPr>
        <w:t>1192</w:t>
      </w:r>
    </w:p>
    <w:p w14:paraId="54270A04" w14:textId="77777777" w:rsidR="00DA53B3" w:rsidRPr="005675BB" w:rsidRDefault="00DA53B3" w:rsidP="00DA53B3">
      <w:pPr>
        <w:jc w:val="center"/>
        <w:rPr>
          <w:b/>
          <w:szCs w:val="24"/>
        </w:rPr>
      </w:pPr>
    </w:p>
    <w:p w14:paraId="78B818F6" w14:textId="77777777" w:rsidR="00DA53B3" w:rsidRPr="005675BB" w:rsidRDefault="00DA53B3" w:rsidP="00DA53B3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9A28995" w14:textId="77777777" w:rsidR="00DA53B3" w:rsidRPr="005675BB" w:rsidRDefault="00DA53B3" w:rsidP="00DA53B3">
      <w:pPr>
        <w:keepNext/>
        <w:jc w:val="center"/>
        <w:rPr>
          <w:b/>
          <w:szCs w:val="24"/>
        </w:rPr>
      </w:pPr>
    </w:p>
    <w:p w14:paraId="7B84E87A" w14:textId="632C6219" w:rsidR="00DA53B3" w:rsidRPr="005675BB" w:rsidRDefault="00DA53B3" w:rsidP="00DA53B3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359A0">
        <w:rPr>
          <w:noProof/>
          <w:szCs w:val="24"/>
        </w:rPr>
        <w:t>January 28, 2021</w:t>
      </w:r>
      <w:r>
        <w:rPr>
          <w:szCs w:val="24"/>
        </w:rPr>
        <w:fldChar w:fldCharType="end"/>
      </w:r>
      <w:r w:rsidRPr="005675BB">
        <w:rPr>
          <w:szCs w:val="24"/>
        </w:rPr>
        <w:t xml:space="preserve">, in accordance with the Order Suspending Rules, issued in Project No. 50664. </w:t>
      </w:r>
    </w:p>
    <w:p w14:paraId="34D777DF" w14:textId="77777777" w:rsidR="00DA53B3" w:rsidRPr="005675BB" w:rsidRDefault="00DA53B3" w:rsidP="00DA53B3">
      <w:pPr>
        <w:keepNext/>
        <w:ind w:firstLine="720"/>
        <w:rPr>
          <w:szCs w:val="24"/>
        </w:rPr>
      </w:pPr>
    </w:p>
    <w:p w14:paraId="491E810D" w14:textId="77777777" w:rsidR="00DA53B3" w:rsidRPr="0082697F" w:rsidRDefault="00DA53B3" w:rsidP="00DA53B3">
      <w:pPr>
        <w:keepNext/>
        <w:ind w:left="3600" w:firstLine="720"/>
        <w:rPr>
          <w:i/>
          <w:iCs/>
          <w:szCs w:val="24"/>
          <w:u w:val="single"/>
        </w:rPr>
      </w:pPr>
      <w:r w:rsidRPr="0082697F">
        <w:rPr>
          <w:i/>
          <w:iCs/>
          <w:szCs w:val="24"/>
          <w:u w:val="single"/>
        </w:rPr>
        <w:t>/s/ Daniel Moore</w:t>
      </w:r>
    </w:p>
    <w:p w14:paraId="32499DCD" w14:textId="77777777" w:rsidR="00DA53B3" w:rsidRPr="007C521B" w:rsidRDefault="00DA53B3" w:rsidP="00DA53B3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t>Daniel Moore</w:t>
      </w:r>
    </w:p>
    <w:p w14:paraId="351614A5" w14:textId="77777777" w:rsidR="00DA53B3" w:rsidRDefault="00DA53B3" w:rsidP="00DA53B3">
      <w:pPr>
        <w:spacing w:line="360" w:lineRule="auto"/>
        <w:ind w:firstLine="720"/>
        <w:contextualSpacing/>
        <w:rPr>
          <w:szCs w:val="24"/>
        </w:rPr>
      </w:pPr>
    </w:p>
    <w:p w14:paraId="12199FFB" w14:textId="77777777" w:rsidR="00990E0F" w:rsidRDefault="00990E0F"/>
    <w:sectPr w:rsidR="00990E0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062DD" w14:textId="77777777" w:rsidR="0082697F" w:rsidRDefault="0082697F" w:rsidP="0082697F">
      <w:r>
        <w:separator/>
      </w:r>
    </w:p>
  </w:endnote>
  <w:endnote w:type="continuationSeparator" w:id="0">
    <w:p w14:paraId="02F58ACD" w14:textId="77777777" w:rsidR="0082697F" w:rsidRDefault="0082697F" w:rsidP="00826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853375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E5F340" w14:textId="2571A1B8" w:rsidR="0082697F" w:rsidRDefault="0082697F">
            <w:pPr>
              <w:pStyle w:val="Footer"/>
              <w:jc w:val="center"/>
            </w:pPr>
            <w:r w:rsidRPr="0082697F">
              <w:rPr>
                <w:sz w:val="20"/>
                <w:szCs w:val="16"/>
              </w:rPr>
              <w:t xml:space="preserve">Page </w:t>
            </w:r>
            <w:r w:rsidRPr="0082697F">
              <w:rPr>
                <w:sz w:val="20"/>
              </w:rPr>
              <w:fldChar w:fldCharType="begin"/>
            </w:r>
            <w:r w:rsidRPr="0082697F">
              <w:rPr>
                <w:sz w:val="20"/>
                <w:szCs w:val="16"/>
              </w:rPr>
              <w:instrText xml:space="preserve"> PAGE </w:instrText>
            </w:r>
            <w:r w:rsidRPr="0082697F">
              <w:rPr>
                <w:sz w:val="20"/>
              </w:rPr>
              <w:fldChar w:fldCharType="separate"/>
            </w:r>
            <w:r w:rsidRPr="0082697F">
              <w:rPr>
                <w:noProof/>
                <w:sz w:val="20"/>
                <w:szCs w:val="16"/>
              </w:rPr>
              <w:t>2</w:t>
            </w:r>
            <w:r w:rsidRPr="0082697F">
              <w:rPr>
                <w:sz w:val="20"/>
              </w:rPr>
              <w:fldChar w:fldCharType="end"/>
            </w:r>
            <w:r w:rsidRPr="0082697F">
              <w:rPr>
                <w:sz w:val="20"/>
                <w:szCs w:val="16"/>
              </w:rPr>
              <w:t xml:space="preserve"> of </w:t>
            </w:r>
            <w:r w:rsidRPr="0082697F">
              <w:rPr>
                <w:sz w:val="20"/>
              </w:rPr>
              <w:fldChar w:fldCharType="begin"/>
            </w:r>
            <w:r w:rsidRPr="0082697F">
              <w:rPr>
                <w:sz w:val="20"/>
                <w:szCs w:val="16"/>
              </w:rPr>
              <w:instrText xml:space="preserve"> NUMPAGES  </w:instrText>
            </w:r>
            <w:r w:rsidRPr="0082697F">
              <w:rPr>
                <w:sz w:val="20"/>
              </w:rPr>
              <w:fldChar w:fldCharType="separate"/>
            </w:r>
            <w:r w:rsidRPr="0082697F">
              <w:rPr>
                <w:noProof/>
                <w:sz w:val="20"/>
                <w:szCs w:val="16"/>
              </w:rPr>
              <w:t>2</w:t>
            </w:r>
            <w:r w:rsidRPr="0082697F">
              <w:rPr>
                <w:sz w:val="20"/>
              </w:rPr>
              <w:fldChar w:fldCharType="end"/>
            </w:r>
          </w:p>
        </w:sdtContent>
      </w:sdt>
    </w:sdtContent>
  </w:sdt>
  <w:p w14:paraId="5DF2643A" w14:textId="77777777" w:rsidR="0082697F" w:rsidRDefault="00826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81EE0" w14:textId="77777777" w:rsidR="0082697F" w:rsidRDefault="0082697F" w:rsidP="0082697F">
      <w:r>
        <w:separator/>
      </w:r>
    </w:p>
  </w:footnote>
  <w:footnote w:type="continuationSeparator" w:id="0">
    <w:p w14:paraId="60C06FE2" w14:textId="77777777" w:rsidR="0082697F" w:rsidRDefault="0082697F" w:rsidP="00826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6CC0A2C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3B3"/>
    <w:rsid w:val="000009B2"/>
    <w:rsid w:val="0007218F"/>
    <w:rsid w:val="000E66CB"/>
    <w:rsid w:val="000E7A88"/>
    <w:rsid w:val="00115BDA"/>
    <w:rsid w:val="001C0B53"/>
    <w:rsid w:val="001C2BC6"/>
    <w:rsid w:val="001C4A47"/>
    <w:rsid w:val="001D0FCA"/>
    <w:rsid w:val="00202847"/>
    <w:rsid w:val="00210757"/>
    <w:rsid w:val="002C3E84"/>
    <w:rsid w:val="002C6F60"/>
    <w:rsid w:val="0031269F"/>
    <w:rsid w:val="00336045"/>
    <w:rsid w:val="00342F23"/>
    <w:rsid w:val="00355A07"/>
    <w:rsid w:val="003E7CF9"/>
    <w:rsid w:val="00405471"/>
    <w:rsid w:val="00420F13"/>
    <w:rsid w:val="00421B8C"/>
    <w:rsid w:val="00441DE5"/>
    <w:rsid w:val="004436BF"/>
    <w:rsid w:val="00453B1C"/>
    <w:rsid w:val="00462F31"/>
    <w:rsid w:val="00467E56"/>
    <w:rsid w:val="004A2EE4"/>
    <w:rsid w:val="004D24EE"/>
    <w:rsid w:val="005319CB"/>
    <w:rsid w:val="0055262D"/>
    <w:rsid w:val="005D17DD"/>
    <w:rsid w:val="005F0E2B"/>
    <w:rsid w:val="005F253C"/>
    <w:rsid w:val="00603B95"/>
    <w:rsid w:val="00625A6E"/>
    <w:rsid w:val="00630139"/>
    <w:rsid w:val="00683D05"/>
    <w:rsid w:val="00690FB0"/>
    <w:rsid w:val="006D71D3"/>
    <w:rsid w:val="006E1790"/>
    <w:rsid w:val="006E7603"/>
    <w:rsid w:val="00712FAF"/>
    <w:rsid w:val="00735022"/>
    <w:rsid w:val="00735DCD"/>
    <w:rsid w:val="007526AD"/>
    <w:rsid w:val="0075336C"/>
    <w:rsid w:val="00781AB5"/>
    <w:rsid w:val="007D39C2"/>
    <w:rsid w:val="007F5C91"/>
    <w:rsid w:val="00805C98"/>
    <w:rsid w:val="0082697F"/>
    <w:rsid w:val="00862754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359A0"/>
    <w:rsid w:val="00A6360A"/>
    <w:rsid w:val="00A80FD0"/>
    <w:rsid w:val="00AA201F"/>
    <w:rsid w:val="00B075EC"/>
    <w:rsid w:val="00B129CE"/>
    <w:rsid w:val="00B33E1D"/>
    <w:rsid w:val="00B44C94"/>
    <w:rsid w:val="00BD07F9"/>
    <w:rsid w:val="00C142DD"/>
    <w:rsid w:val="00C21AD5"/>
    <w:rsid w:val="00C87E3F"/>
    <w:rsid w:val="00CB1F77"/>
    <w:rsid w:val="00CB56A7"/>
    <w:rsid w:val="00CC65FB"/>
    <w:rsid w:val="00CF4E2F"/>
    <w:rsid w:val="00D51BC7"/>
    <w:rsid w:val="00D70D2D"/>
    <w:rsid w:val="00DA53B3"/>
    <w:rsid w:val="00DC0936"/>
    <w:rsid w:val="00E03DC5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2275"/>
    <w:rsid w:val="00FA3398"/>
    <w:rsid w:val="00FD772C"/>
    <w:rsid w:val="00FF0292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BA2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3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DA53B3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styleId="ListParagraph">
    <w:name w:val="List Paragraph"/>
    <w:basedOn w:val="Normal"/>
    <w:uiPriority w:val="34"/>
    <w:qFormat/>
    <w:rsid w:val="00DA53B3"/>
    <w:pPr>
      <w:ind w:left="720"/>
      <w:contextualSpacing/>
    </w:pPr>
  </w:style>
  <w:style w:type="paragraph" w:customStyle="1" w:styleId="Normaldouble">
    <w:name w:val="Normal double"/>
    <w:basedOn w:val="Normal"/>
    <w:link w:val="NormaldoubleChar"/>
    <w:rsid w:val="00DA53B3"/>
    <w:pPr>
      <w:spacing w:line="480" w:lineRule="auto"/>
    </w:pPr>
  </w:style>
  <w:style w:type="character" w:customStyle="1" w:styleId="NormaldoubleChar">
    <w:name w:val="Normal double Char"/>
    <w:link w:val="Normaldouble"/>
    <w:rsid w:val="00DA53B3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8269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697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269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697F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A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A0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2021-01-28T22:53:00Z</dcterms:created>
  <dcterms:modified xsi:type="dcterms:W3CDTF">2021-01-28T22:53:00Z</dcterms:modified>
</cp:coreProperties>
</file>